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310" w:type="dxa"/>
        <w:tblInd w:w="-147" w:type="dxa"/>
        <w:tblLook w:val="04A0" w:firstRow="1" w:lastRow="0" w:firstColumn="1" w:lastColumn="0" w:noHBand="0" w:noVBand="1"/>
      </w:tblPr>
      <w:tblGrid>
        <w:gridCol w:w="851"/>
        <w:gridCol w:w="2835"/>
        <w:gridCol w:w="7938"/>
        <w:gridCol w:w="3686"/>
      </w:tblGrid>
      <w:tr w:rsidR="00655EBB" w:rsidTr="00655EBB">
        <w:trPr>
          <w:trHeight w:val="552"/>
        </w:trPr>
        <w:tc>
          <w:tcPr>
            <w:tcW w:w="851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SIRA</w:t>
            </w: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NO</w:t>
            </w:r>
            <w:proofErr w:type="gramEnd"/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 ADI</w:t>
            </w:r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BAŞVURUDA İSTENEN BELGELER</w:t>
            </w:r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</w:t>
            </w: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TAMAMLANMA</w:t>
            </w:r>
            <w:proofErr w:type="gramEnd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SÜRESİ (EN GEÇ)</w:t>
            </w:r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W w:w="1531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2830"/>
        <w:gridCol w:w="7933"/>
        <w:gridCol w:w="3681"/>
      </w:tblGrid>
      <w:tr w:rsidR="00655EBB" w:rsidTr="00655EBB">
        <w:tblPrEx>
          <w:tblCellMar>
            <w:top w:w="0" w:type="dxa"/>
            <w:bottom w:w="0" w:type="dxa"/>
          </w:tblCellMar>
        </w:tblPrEx>
        <w:trPr>
          <w:trHeight w:val="5149"/>
        </w:trPr>
        <w:tc>
          <w:tcPr>
            <w:tcW w:w="871" w:type="dxa"/>
          </w:tcPr>
          <w:p w:rsidR="00655EBB" w:rsidRDefault="00655EBB" w:rsidP="00655EBB">
            <w:pPr>
              <w:ind w:left="23"/>
            </w:pPr>
          </w:p>
          <w:p w:rsidR="00655EBB" w:rsidRDefault="00655EBB" w:rsidP="00655EBB">
            <w:pPr>
              <w:ind w:left="23"/>
            </w:pPr>
          </w:p>
          <w:p w:rsidR="00655EBB" w:rsidRDefault="00655EBB" w:rsidP="00655EBB">
            <w:pPr>
              <w:ind w:left="23"/>
            </w:pPr>
          </w:p>
          <w:p w:rsidR="00655EBB" w:rsidRDefault="00655EBB" w:rsidP="00655EBB">
            <w:pPr>
              <w:ind w:left="23"/>
            </w:pPr>
          </w:p>
          <w:p w:rsidR="00655EBB" w:rsidRDefault="00655EBB" w:rsidP="00655EBB">
            <w:pPr>
              <w:ind w:left="23"/>
            </w:pPr>
          </w:p>
          <w:p w:rsidR="00655EBB" w:rsidRDefault="00655EBB" w:rsidP="00655EBB">
            <w:pPr>
              <w:ind w:left="23"/>
            </w:pPr>
          </w:p>
          <w:p w:rsidR="00655EBB" w:rsidRDefault="00655EBB" w:rsidP="00655EBB">
            <w:r>
              <w:t>1</w:t>
            </w:r>
          </w:p>
        </w:tc>
        <w:tc>
          <w:tcPr>
            <w:tcW w:w="2830" w:type="dxa"/>
          </w:tcPr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Burs ve Kredi Tahsis İşlemleri</w:t>
            </w:r>
          </w:p>
          <w:p w:rsidR="00655EBB" w:rsidRDefault="00655EBB" w:rsidP="00655EBB">
            <w:pPr>
              <w:ind w:left="23"/>
            </w:pPr>
          </w:p>
        </w:tc>
        <w:tc>
          <w:tcPr>
            <w:tcW w:w="7933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Başvurular </w:t>
            </w:r>
            <w:r w:rsidRPr="00655EBB">
              <w:rPr>
                <w:rFonts w:ascii="Arial" w:hAnsi="Arial" w:cs="Arial"/>
                <w:color w:val="0000FF"/>
                <w:sz w:val="18"/>
                <w:szCs w:val="18"/>
              </w:rPr>
              <w:t xml:space="preserve">www.kygm.gsb.gov.tr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üzerinden interaktif ortamda yapılmakta ve öncelik belgesi dışında belge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istenmemektedir.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Tahsis aşamasında istenen belgeler;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1- Varsa öncelik belgesi,</w:t>
            </w: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2- e- Devlet üzerinden Taahhüt onayı,</w:t>
            </w: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3- Yurt dışı öğrencileri için ayrıca Kefalet Senedi.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-Başvuru süreci;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Burs/kredi başvurularının alınması ( en az 5 gün)</w:t>
            </w: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Burs/ kredi başvurusu ile ilgili bilgi ve açıklamalar </w:t>
            </w:r>
            <w:r w:rsidRPr="00655EBB">
              <w:rPr>
                <w:rFonts w:ascii="Arial" w:hAnsi="Arial" w:cs="Arial"/>
                <w:color w:val="0000FF"/>
                <w:sz w:val="18"/>
                <w:szCs w:val="18"/>
              </w:rPr>
              <w:t xml:space="preserve">www.kygm.gsb.gov.tr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internet sayfası üzerinden duyurulur.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-Tahsis Süreci;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1) Öğrenci beyanlarının ilgili kurum ve kuruluşlardan teyitlerinin sağlanması ve öncelik belgelerinin alınması: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(en az 5 gün),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2) Burs ve kredi değerlendirme işlemi:( en çok 5 gün),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3) Yurt içinde ve yurt dışında yükseköğrenim gören tüm öğrencilerin Burs/ Kredi taahhüt senedi onaylarının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- Devlet üzerinden yapılması: (en az 10 gün),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4- Yurt Dışı öğrencilerinin Kefalet Senetlerinin alınarak sis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teme aktarılması ( en az 10 gün)</w:t>
            </w:r>
          </w:p>
        </w:tc>
        <w:tc>
          <w:tcPr>
            <w:tcW w:w="3681" w:type="dxa"/>
          </w:tcPr>
          <w:p w:rsidR="00655EBB" w:rsidRDefault="00655EBB" w:rsidP="00655EBB">
            <w:pPr>
              <w:ind w:left="23"/>
              <w:jc w:val="center"/>
            </w:pPr>
          </w:p>
          <w:p w:rsidR="00655EBB" w:rsidRDefault="00655EBB" w:rsidP="00655EBB">
            <w:pPr>
              <w:ind w:left="23"/>
              <w:jc w:val="center"/>
            </w:pPr>
          </w:p>
          <w:p w:rsidR="00655EBB" w:rsidRDefault="00655EBB" w:rsidP="00655EBB">
            <w:pPr>
              <w:ind w:left="23"/>
              <w:jc w:val="center"/>
            </w:pPr>
          </w:p>
          <w:p w:rsidR="00655EBB" w:rsidRDefault="00655EBB" w:rsidP="00655EBB">
            <w:pPr>
              <w:ind w:left="23"/>
              <w:jc w:val="center"/>
            </w:pPr>
          </w:p>
          <w:p w:rsidR="00655EBB" w:rsidRDefault="00655EBB" w:rsidP="00655EBB">
            <w:pPr>
              <w:ind w:left="23"/>
              <w:jc w:val="center"/>
            </w:pPr>
          </w:p>
          <w:p w:rsidR="00655EBB" w:rsidRDefault="00655EBB" w:rsidP="00655EBB">
            <w:pPr>
              <w:ind w:left="23"/>
              <w:jc w:val="center"/>
            </w:pPr>
          </w:p>
          <w:p w:rsidR="00655EBB" w:rsidRDefault="00655EBB" w:rsidP="00655EBB">
            <w:pPr>
              <w:ind w:left="23"/>
              <w:jc w:val="center"/>
            </w:pPr>
            <w:r>
              <w:t>45 gün</w:t>
            </w:r>
          </w:p>
        </w:tc>
      </w:tr>
      <w:tr w:rsidR="00655EBB" w:rsidTr="00655EBB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871" w:type="dxa"/>
          </w:tcPr>
          <w:p w:rsidR="00655EBB" w:rsidRDefault="00655EBB" w:rsidP="00655EBB">
            <w:r>
              <w:t>2</w:t>
            </w:r>
          </w:p>
        </w:tc>
        <w:tc>
          <w:tcPr>
            <w:tcW w:w="2830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Burs ve Kredi Alan Öğrenci İşlemleri </w:t>
            </w: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Öğrenim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Durumundaki Değişiklikler; Mezun, Ayrılma,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Çıkarılma, Uzaklaştırma, Kayıt Dondurma, İzin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alma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, vb.)</w:t>
            </w:r>
          </w:p>
          <w:p w:rsidR="00655EBB" w:rsidRPr="00655EBB" w:rsidRDefault="00655EBB" w:rsidP="00655EBB">
            <w:pPr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3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1-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Burs/ Kredi ödenmesi gereken durumlarda her ayın 25’ ine kadar Kuruma intikal eden dilekçe ve işleme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esas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belgelere göre takip eden aydan itibaren ödemeler yapılır.</w:t>
            </w:r>
          </w:p>
          <w:p w:rsidR="00655EBB" w:rsidRPr="00655EBB" w:rsidRDefault="00655EBB" w:rsidP="00655EBB">
            <w:pPr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2-Burs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/ Kredi ödenmemesi gereken durumlarda da her ayın 25’ine kadar Kuruma intikal eden dilekçe ve</w:t>
            </w:r>
          </w:p>
          <w:p w:rsidR="00655EBB" w:rsidRPr="00655EBB" w:rsidRDefault="00655EBB" w:rsidP="00655EBB">
            <w:pPr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işleme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esas belgelere göre takip eden aydan geçerli olmak üzere ödemeler kesilir.</w:t>
            </w:r>
          </w:p>
        </w:tc>
        <w:tc>
          <w:tcPr>
            <w:tcW w:w="3681" w:type="dxa"/>
          </w:tcPr>
          <w:p w:rsidR="00655EBB" w:rsidRDefault="00655EBB" w:rsidP="00655EBB">
            <w:pPr>
              <w:jc w:val="center"/>
            </w:pPr>
          </w:p>
          <w:p w:rsidR="00655EBB" w:rsidRDefault="00655EBB" w:rsidP="00655EBB">
            <w:pPr>
              <w:jc w:val="center"/>
            </w:pPr>
          </w:p>
          <w:p w:rsidR="00655EBB" w:rsidRDefault="00655EBB" w:rsidP="00655EBB">
            <w:pPr>
              <w:jc w:val="center"/>
            </w:pPr>
            <w:r>
              <w:t>30 gün</w:t>
            </w:r>
          </w:p>
        </w:tc>
      </w:tr>
      <w:tr w:rsidR="00655EBB" w:rsidTr="00655EB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5315" w:type="dxa"/>
            <w:gridSpan w:val="4"/>
          </w:tcPr>
          <w:p w:rsidR="00655EBB" w:rsidRDefault="00655EBB" w:rsidP="00655EBB"/>
        </w:tc>
      </w:tr>
    </w:tbl>
    <w:p w:rsidR="00655EBB" w:rsidRDefault="00655EBB"/>
    <w:tbl>
      <w:tblPr>
        <w:tblStyle w:val="TabloKlavuzu"/>
        <w:tblW w:w="14940" w:type="dxa"/>
        <w:tblLook w:val="04A0" w:firstRow="1" w:lastRow="0" w:firstColumn="1" w:lastColumn="0" w:noHBand="0" w:noVBand="1"/>
      </w:tblPr>
      <w:tblGrid>
        <w:gridCol w:w="1064"/>
        <w:gridCol w:w="6407"/>
        <w:gridCol w:w="5148"/>
        <w:gridCol w:w="2321"/>
      </w:tblGrid>
      <w:tr w:rsidR="00655EBB" w:rsidTr="000A5D51">
        <w:trPr>
          <w:trHeight w:val="1206"/>
        </w:trPr>
        <w:tc>
          <w:tcPr>
            <w:tcW w:w="1064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SIRA</w:t>
            </w: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NO</w:t>
            </w:r>
            <w:proofErr w:type="gramEnd"/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07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 ADI</w:t>
            </w:r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BAŞVURUDA İSTENEN BELGELER</w:t>
            </w:r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1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</w:t>
            </w: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TAMAMLANMA</w:t>
            </w:r>
            <w:proofErr w:type="gramEnd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SÜRESİ (EN GEÇ)</w:t>
            </w:r>
          </w:p>
          <w:p w:rsidR="00655EBB" w:rsidRPr="00655EBB" w:rsidRDefault="00655EBB" w:rsidP="00655EB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5EBB" w:rsidTr="000A5D51">
        <w:trPr>
          <w:trHeight w:val="947"/>
        </w:trPr>
        <w:tc>
          <w:tcPr>
            <w:tcW w:w="1064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07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Burs/kredi nakil işlemleri</w:t>
            </w: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-devlet şifresi ile </w:t>
            </w:r>
            <w:r w:rsidRPr="00655EBB">
              <w:rPr>
                <w:rFonts w:ascii="Arial" w:hAnsi="Arial" w:cs="Arial"/>
                <w:color w:val="0000FF"/>
                <w:sz w:val="18"/>
                <w:szCs w:val="18"/>
              </w:rPr>
              <w:t xml:space="preserve">https://www.turkiye.gov.tr/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adresinden başvuru</w:t>
            </w:r>
          </w:p>
        </w:tc>
        <w:tc>
          <w:tcPr>
            <w:tcW w:w="2321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655EBB" w:rsidTr="000A5D51">
        <w:trPr>
          <w:trHeight w:val="947"/>
        </w:trPr>
        <w:tc>
          <w:tcPr>
            <w:tcW w:w="1064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407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Burs/kredi vazgeçti işlemleri</w:t>
            </w: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-devlet şifresi ile </w:t>
            </w:r>
            <w:r w:rsidRPr="00655EBB">
              <w:rPr>
                <w:rFonts w:ascii="Arial" w:hAnsi="Arial" w:cs="Arial"/>
                <w:color w:val="0000FF"/>
                <w:sz w:val="18"/>
                <w:szCs w:val="18"/>
              </w:rPr>
              <w:t xml:space="preserve">https://www.turkiye.gov.tr/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adresinden başvuru</w:t>
            </w:r>
          </w:p>
        </w:tc>
        <w:tc>
          <w:tcPr>
            <w:tcW w:w="2321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Gün</w:t>
            </w:r>
          </w:p>
        </w:tc>
      </w:tr>
      <w:tr w:rsidR="00655EBB" w:rsidTr="000A5D51">
        <w:trPr>
          <w:trHeight w:val="947"/>
        </w:trPr>
        <w:tc>
          <w:tcPr>
            <w:tcW w:w="1064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07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Ömür boyu çalışamayacak derecede daimi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malullük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sebebiyle borç silme işlemleri</w:t>
            </w: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1-Dilekçe2-Sağlık Kurulu Raporu</w:t>
            </w: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</w:t>
            </w:r>
            <w:r>
              <w:rPr>
                <w:rFonts w:ascii="Arial" w:hAnsi="Arial" w:cs="Arial"/>
                <w:sz w:val="18"/>
                <w:szCs w:val="18"/>
              </w:rPr>
              <w:t>Gün</w:t>
            </w:r>
          </w:p>
        </w:tc>
      </w:tr>
      <w:tr w:rsidR="00655EBB" w:rsidTr="000A5D51">
        <w:trPr>
          <w:trHeight w:val="983"/>
        </w:trPr>
        <w:tc>
          <w:tcPr>
            <w:tcW w:w="1064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407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Kredi Borç Erteleme İşlemleri</w:t>
            </w: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-devlet şifresi ile </w:t>
            </w:r>
            <w:r w:rsidRPr="00655EBB">
              <w:rPr>
                <w:rFonts w:ascii="Arial" w:hAnsi="Arial" w:cs="Arial"/>
                <w:color w:val="0000FF"/>
                <w:sz w:val="18"/>
                <w:szCs w:val="18"/>
              </w:rPr>
              <w:t xml:space="preserve">https://www.turkiye.gov.tr/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adresinden başvuru</w:t>
            </w:r>
          </w:p>
        </w:tc>
        <w:tc>
          <w:tcPr>
            <w:tcW w:w="2321" w:type="dxa"/>
          </w:tcPr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Gün</w:t>
            </w:r>
          </w:p>
        </w:tc>
      </w:tr>
      <w:tr w:rsidR="00655EBB" w:rsidTr="000A5D51">
        <w:trPr>
          <w:trHeight w:val="947"/>
        </w:trPr>
        <w:tc>
          <w:tcPr>
            <w:tcW w:w="1064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407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Kurumdan Burs/Kredi Almış Olanlara Borçları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Hakkında Bilgi Verilmesi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Borç bilgileri ile borcun bittiğine dair yazı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verilmesi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, Erken ödemelerde indirim işlemleri,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Fazla Ödenen Paraların İadesi, Terkin vb.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işlemler</w:t>
            </w:r>
            <w:proofErr w:type="gramEnd"/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-Dilekçe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Not: Borç bilgileri </w:t>
            </w:r>
            <w:r w:rsidRPr="00655EBB">
              <w:rPr>
                <w:rFonts w:ascii="Arial" w:hAnsi="Arial" w:cs="Arial"/>
                <w:color w:val="0000FF"/>
                <w:sz w:val="18"/>
                <w:szCs w:val="18"/>
              </w:rPr>
              <w:t xml:space="preserve">www.kygm.gsb.gov.tr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adresinden de öğrenilebilmektedir.</w:t>
            </w: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:rsid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655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Gün</w:t>
            </w:r>
          </w:p>
        </w:tc>
      </w:tr>
    </w:tbl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Başvuru esnasında yukarıda belirtilen belgelerin dışında belge istenmesi, eksiksiz belge ile başvuru yapılmasına rağmen hizmetin belirtilen sürede tamamlanmaması veya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55EBB">
        <w:rPr>
          <w:rFonts w:ascii="Arial" w:hAnsi="Arial" w:cs="Arial"/>
          <w:color w:val="000000"/>
          <w:sz w:val="18"/>
          <w:szCs w:val="18"/>
        </w:rPr>
        <w:t>yukarıdaki tabloda bazı hizmetlerin bulunmadığının tespiti durumunda ilk müracaat yerine ya da ikinci müracaat yerine başvurunuz.</w:t>
      </w: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655EBB" w:rsidRPr="00655EBB" w:rsidRDefault="00655EBB" w:rsidP="00655EBB">
      <w:pPr>
        <w:framePr w:w="1185" w:wrap="auto" w:hAnchor="text" w:x="1002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İlk Müracaat Yeri</w:t>
      </w:r>
    </w:p>
    <w:p w:rsidR="00655EBB" w:rsidRPr="00655EBB" w:rsidRDefault="00655EBB" w:rsidP="00655EBB">
      <w:pPr>
        <w:framePr w:w="1185" w:wrap="auto" w:hAnchor="text" w:x="1002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İsim</w:t>
      </w:r>
    </w:p>
    <w:p w:rsidR="00655EBB" w:rsidRPr="00655EBB" w:rsidRDefault="00655EBB" w:rsidP="00655EBB">
      <w:pPr>
        <w:framePr w:w="1185" w:wrap="auto" w:hAnchor="text" w:x="1002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Unvan</w:t>
      </w:r>
    </w:p>
    <w:p w:rsidR="00655EBB" w:rsidRPr="00655EBB" w:rsidRDefault="00655EBB" w:rsidP="00655EBB">
      <w:pPr>
        <w:framePr w:w="1185" w:wrap="auto" w:hAnchor="text" w:x="1002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Adres</w:t>
      </w:r>
    </w:p>
    <w:p w:rsidR="00655EBB" w:rsidRPr="00655EBB" w:rsidRDefault="00655EBB" w:rsidP="00655EBB">
      <w:pPr>
        <w:framePr w:w="1185" w:wrap="auto" w:hAnchor="text" w:x="1002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Tel.</w:t>
      </w:r>
    </w:p>
    <w:p w:rsidR="00655EBB" w:rsidRPr="00655EBB" w:rsidRDefault="00655EBB" w:rsidP="00655EBB">
      <w:pPr>
        <w:framePr w:w="1185" w:wrap="auto" w:hAnchor="text" w:x="1002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Faks</w:t>
      </w:r>
    </w:p>
    <w:p w:rsidR="00655EBB" w:rsidRPr="00655EBB" w:rsidRDefault="00655EBB" w:rsidP="00655EBB">
      <w:pPr>
        <w:framePr w:w="1185" w:wrap="auto" w:hAnchor="text" w:x="1002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655EBB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655EBB">
        <w:rPr>
          <w:rFonts w:ascii="Arial" w:hAnsi="Arial" w:cs="Arial"/>
          <w:color w:val="000000"/>
          <w:sz w:val="18"/>
          <w:szCs w:val="18"/>
        </w:rPr>
        <w:t>-posta</w:t>
      </w:r>
    </w:p>
    <w:p w:rsidR="00655EBB" w:rsidRPr="00655EBB" w:rsidRDefault="00655EBB" w:rsidP="00655EBB">
      <w:pPr>
        <w:framePr w:w="3153" w:wrap="auto" w:hAnchor="text" w:x="2505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Dairesi Başkanlığı</w:t>
      </w:r>
    </w:p>
    <w:p w:rsidR="00655EBB" w:rsidRPr="00655EBB" w:rsidRDefault="00655EBB" w:rsidP="00655EBB">
      <w:pPr>
        <w:framePr w:w="3153" w:wrap="auto" w:hAnchor="text" w:x="2505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Nurten ÇİFTÇİ</w:t>
      </w:r>
    </w:p>
    <w:p w:rsidR="00655EBB" w:rsidRPr="00655EBB" w:rsidRDefault="00655EBB" w:rsidP="00655EBB">
      <w:pPr>
        <w:framePr w:w="3153" w:wrap="auto" w:hAnchor="text" w:x="2505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Şube Müdürü</w:t>
      </w:r>
    </w:p>
    <w:p w:rsidR="00655EBB" w:rsidRPr="00655EBB" w:rsidRDefault="00655EBB" w:rsidP="00655EBB">
      <w:pPr>
        <w:framePr w:w="3153" w:wrap="auto" w:hAnchor="text" w:x="2505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Söğütözü.Mah.2176 Cadde No: 25 ÇANKAYA/ANKARA</w:t>
      </w:r>
    </w:p>
    <w:p w:rsidR="00655EBB" w:rsidRPr="00655EBB" w:rsidRDefault="00655EBB" w:rsidP="00655EBB">
      <w:pPr>
        <w:framePr w:w="3153" w:wrap="auto" w:hAnchor="text" w:x="2505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  :(0312) 55160 64</w:t>
      </w:r>
    </w:p>
    <w:p w:rsidR="00655EBB" w:rsidRPr="00655EBB" w:rsidRDefault="00655EBB" w:rsidP="00655EBB">
      <w:pPr>
        <w:framePr w:w="3153" w:wrap="auto" w:hAnchor="text" w:x="2505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  :(0312) 551 65 59</w:t>
      </w:r>
    </w:p>
    <w:p w:rsidR="00655EBB" w:rsidRPr="00655EBB" w:rsidRDefault="00655EBB" w:rsidP="00655EBB">
      <w:pPr>
        <w:framePr w:w="3153" w:wrap="auto" w:hAnchor="text" w:x="2505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</w:t>
      </w:r>
      <w:r w:rsidRPr="00655EBB">
        <w:rPr>
          <w:rFonts w:ascii="Arial" w:hAnsi="Arial" w:cs="Arial"/>
          <w:color w:val="0000FF"/>
          <w:sz w:val="18"/>
          <w:szCs w:val="18"/>
        </w:rPr>
        <w:t>Nurten.ciftci@gsb.gov.tr</w:t>
      </w:r>
    </w:p>
    <w:p w:rsidR="00655EBB" w:rsidRP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55EBB" w:rsidRPr="00655EBB" w:rsidRDefault="00655EBB" w:rsidP="00655EBB">
      <w:pPr>
        <w:framePr w:w="3353" w:wrap="auto" w:vAnchor="page" w:hAnchor="page" w:x="2639" w:y="25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EBB">
        <w:rPr>
          <w:rFonts w:ascii="Arial" w:hAnsi="Arial" w:cs="Arial"/>
          <w:b/>
          <w:color w:val="000000"/>
          <w:sz w:val="10"/>
          <w:szCs w:val="10"/>
        </w:rPr>
        <w:t>(</w:t>
      </w:r>
      <w:proofErr w:type="gramStart"/>
      <w:r w:rsidRPr="00655EBB">
        <w:rPr>
          <w:rFonts w:ascii="Arial" w:hAnsi="Arial" w:cs="Arial"/>
          <w:b/>
          <w:color w:val="000000"/>
          <w:sz w:val="18"/>
          <w:szCs w:val="18"/>
        </w:rPr>
        <w:t>1,2,3,4</w:t>
      </w:r>
      <w:proofErr w:type="gramEnd"/>
      <w:r w:rsidRPr="00655EBB">
        <w:rPr>
          <w:rFonts w:ascii="Arial" w:hAnsi="Arial" w:cs="Arial"/>
          <w:b/>
          <w:color w:val="000000"/>
          <w:sz w:val="18"/>
          <w:szCs w:val="18"/>
        </w:rPr>
        <w:t xml:space="preserve"> NOLU HİZMETLER İÇİN)</w:t>
      </w:r>
    </w:p>
    <w:p w:rsidR="00655EBB" w:rsidRPr="00655EBB" w:rsidRDefault="00655EBB" w:rsidP="00655EBB">
      <w:pPr>
        <w:framePr w:w="3155" w:wrap="auto" w:vAnchor="page" w:hAnchor="page" w:x="11498" w:y="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Dairesi Başkanlığı</w:t>
      </w:r>
    </w:p>
    <w:p w:rsidR="00655EBB" w:rsidRPr="00655EBB" w:rsidRDefault="00655EBB" w:rsidP="00655EBB">
      <w:pPr>
        <w:framePr w:w="3155" w:wrap="auto" w:vAnchor="page" w:hAnchor="page" w:x="11498" w:y="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İlkay ATLI</w:t>
      </w:r>
    </w:p>
    <w:p w:rsidR="00655EBB" w:rsidRPr="00655EBB" w:rsidRDefault="00655EBB" w:rsidP="00655EBB">
      <w:pPr>
        <w:framePr w:w="3155" w:wrap="auto" w:vAnchor="page" w:hAnchor="page" w:x="11498" w:y="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Dairesi Başkanı</w:t>
      </w:r>
    </w:p>
    <w:p w:rsidR="00655EBB" w:rsidRPr="00655EBB" w:rsidRDefault="00655EBB" w:rsidP="00655EBB">
      <w:pPr>
        <w:framePr w:w="3155" w:wrap="auto" w:vAnchor="page" w:hAnchor="page" w:x="11498" w:y="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Söğütözü.Mah.2176 Cadde No: 25 ÇANKAYA/ANKARA</w:t>
      </w:r>
    </w:p>
    <w:p w:rsidR="00655EBB" w:rsidRPr="00655EBB" w:rsidRDefault="00655EBB" w:rsidP="00655EBB">
      <w:pPr>
        <w:framePr w:w="3155" w:wrap="auto" w:vAnchor="page" w:hAnchor="page" w:x="11498" w:y="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60 61</w:t>
      </w:r>
    </w:p>
    <w:p w:rsidR="00655EBB" w:rsidRPr="00655EBB" w:rsidRDefault="00655EBB" w:rsidP="00655EBB">
      <w:pPr>
        <w:framePr w:w="3155" w:wrap="auto" w:vAnchor="page" w:hAnchor="page" w:x="11498" w:y="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65 59</w:t>
      </w:r>
    </w:p>
    <w:p w:rsidR="00655EBB" w:rsidRPr="00655EBB" w:rsidRDefault="00655EBB" w:rsidP="00655EBB">
      <w:pPr>
        <w:framePr w:w="3155" w:wrap="auto" w:vAnchor="page" w:hAnchor="page" w:x="11498" w:y="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</w:t>
      </w:r>
      <w:r w:rsidRPr="00655EBB">
        <w:rPr>
          <w:rFonts w:ascii="Arial" w:hAnsi="Arial" w:cs="Arial"/>
          <w:color w:val="0000FF"/>
          <w:sz w:val="18"/>
          <w:szCs w:val="18"/>
        </w:rPr>
        <w:t>ilkay.atli@gsb.gov.tr</w:t>
      </w:r>
    </w:p>
    <w:p w:rsidR="00655EBB" w:rsidRPr="00655EBB" w:rsidRDefault="00655EBB" w:rsidP="00655EBB">
      <w:pPr>
        <w:framePr w:w="1327" w:wrap="auto" w:vAnchor="page" w:hAnchor="page" w:x="9551" w:y="3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İkinci Müracaat Yeri</w:t>
      </w:r>
    </w:p>
    <w:p w:rsidR="00655EBB" w:rsidRPr="00655EBB" w:rsidRDefault="00655EBB" w:rsidP="00655EBB">
      <w:pPr>
        <w:framePr w:w="1327" w:wrap="auto" w:vAnchor="page" w:hAnchor="page" w:x="9551" w:y="3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İsim</w:t>
      </w:r>
    </w:p>
    <w:p w:rsidR="00655EBB" w:rsidRPr="00655EBB" w:rsidRDefault="00655EBB" w:rsidP="00655EBB">
      <w:pPr>
        <w:framePr w:w="1327" w:wrap="auto" w:vAnchor="page" w:hAnchor="page" w:x="9551" w:y="3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Unvan</w:t>
      </w:r>
    </w:p>
    <w:p w:rsidR="00655EBB" w:rsidRPr="00655EBB" w:rsidRDefault="00655EBB" w:rsidP="00655EBB">
      <w:pPr>
        <w:framePr w:w="1327" w:wrap="auto" w:vAnchor="page" w:hAnchor="page" w:x="9551" w:y="3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Adres</w:t>
      </w:r>
    </w:p>
    <w:p w:rsidR="00655EBB" w:rsidRPr="00655EBB" w:rsidRDefault="00655EBB" w:rsidP="00655EBB">
      <w:pPr>
        <w:framePr w:w="1327" w:wrap="auto" w:vAnchor="page" w:hAnchor="page" w:x="9551" w:y="3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Tel.</w:t>
      </w:r>
    </w:p>
    <w:p w:rsidR="00655EBB" w:rsidRPr="00655EBB" w:rsidRDefault="00655EBB" w:rsidP="00655EBB">
      <w:pPr>
        <w:framePr w:w="1327" w:wrap="auto" w:vAnchor="page" w:hAnchor="page" w:x="9551" w:y="3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Faks</w:t>
      </w:r>
    </w:p>
    <w:p w:rsidR="00655EBB" w:rsidRPr="00655EBB" w:rsidRDefault="00655EBB" w:rsidP="00655EBB">
      <w:pPr>
        <w:framePr w:w="1327" w:wrap="auto" w:vAnchor="page" w:hAnchor="page" w:x="9551" w:y="3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655EBB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655EBB">
        <w:rPr>
          <w:rFonts w:ascii="Arial" w:hAnsi="Arial" w:cs="Arial"/>
          <w:color w:val="000000"/>
          <w:sz w:val="18"/>
          <w:szCs w:val="18"/>
        </w:rPr>
        <w:t>-posta</w:t>
      </w:r>
    </w:p>
    <w:p w:rsidR="00655EBB" w:rsidRDefault="00655EBB" w:rsidP="00655EBB">
      <w:pPr>
        <w:jc w:val="both"/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Default="00655EBB" w:rsidP="00655EBB">
      <w:pPr>
        <w:tabs>
          <w:tab w:val="left" w:pos="179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655EBB" w:rsidRDefault="00655EBB" w:rsidP="00655EBB">
      <w:pPr>
        <w:tabs>
          <w:tab w:val="left" w:pos="1797"/>
        </w:tabs>
        <w:rPr>
          <w:sz w:val="18"/>
          <w:szCs w:val="18"/>
        </w:rPr>
      </w:pPr>
    </w:p>
    <w:p w:rsidR="00655EBB" w:rsidRDefault="00655EBB" w:rsidP="00655EBB">
      <w:pPr>
        <w:rPr>
          <w:sz w:val="18"/>
          <w:szCs w:val="18"/>
        </w:rPr>
      </w:pPr>
    </w:p>
    <w:p w:rsid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framePr w:w="3008" w:wrap="auto" w:vAnchor="page" w:hAnchor="page" w:x="2270" w:y="6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EBB">
        <w:rPr>
          <w:rFonts w:ascii="Arial" w:hAnsi="Arial" w:cs="Arial"/>
          <w:b/>
          <w:color w:val="000000"/>
          <w:sz w:val="18"/>
          <w:szCs w:val="18"/>
        </w:rPr>
        <w:t xml:space="preserve">(5,6,7 </w:t>
      </w:r>
      <w:proofErr w:type="gramStart"/>
      <w:r w:rsidRPr="00655EBB">
        <w:rPr>
          <w:rFonts w:ascii="Arial" w:hAnsi="Arial" w:cs="Arial"/>
          <w:b/>
          <w:color w:val="000000"/>
          <w:sz w:val="18"/>
          <w:szCs w:val="18"/>
        </w:rPr>
        <w:t xml:space="preserve">NOLU </w:t>
      </w:r>
      <w:r w:rsidRPr="00655EBB">
        <w:rPr>
          <w:rFonts w:ascii="Arial" w:hAnsi="Arial" w:cs="Arial"/>
          <w:b/>
          <w:color w:val="000000"/>
          <w:sz w:val="18"/>
          <w:szCs w:val="18"/>
        </w:rPr>
        <w:t xml:space="preserve"> H</w:t>
      </w:r>
      <w:r w:rsidRPr="00655EBB">
        <w:rPr>
          <w:rFonts w:ascii="Arial" w:hAnsi="Arial" w:cs="Arial"/>
          <w:b/>
          <w:color w:val="000000"/>
          <w:sz w:val="18"/>
          <w:szCs w:val="18"/>
        </w:rPr>
        <w:t>İZMETLER</w:t>
      </w:r>
      <w:proofErr w:type="gramEnd"/>
      <w:r w:rsidRPr="00655EBB">
        <w:rPr>
          <w:rFonts w:ascii="Arial" w:hAnsi="Arial" w:cs="Arial"/>
          <w:b/>
          <w:color w:val="000000"/>
          <w:sz w:val="18"/>
          <w:szCs w:val="18"/>
        </w:rPr>
        <w:t xml:space="preserve"> İÇİN)</w:t>
      </w: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framePr w:w="1185" w:wrap="auto" w:vAnchor="page" w:hAnchor="page" w:x="2132" w:y="7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İlk Müracaat Yeri</w:t>
      </w:r>
    </w:p>
    <w:p w:rsidR="00655EBB" w:rsidRPr="00655EBB" w:rsidRDefault="00655EBB" w:rsidP="00655EBB">
      <w:pPr>
        <w:framePr w:w="1185" w:wrap="auto" w:vAnchor="page" w:hAnchor="page" w:x="2132" w:y="7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İsim</w:t>
      </w:r>
    </w:p>
    <w:p w:rsidR="00655EBB" w:rsidRPr="00655EBB" w:rsidRDefault="00655EBB" w:rsidP="00655EBB">
      <w:pPr>
        <w:framePr w:w="1185" w:wrap="auto" w:vAnchor="page" w:hAnchor="page" w:x="2132" w:y="7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Unvan</w:t>
      </w:r>
    </w:p>
    <w:p w:rsidR="00655EBB" w:rsidRPr="00655EBB" w:rsidRDefault="00655EBB" w:rsidP="00655EBB">
      <w:pPr>
        <w:framePr w:w="1185" w:wrap="auto" w:vAnchor="page" w:hAnchor="page" w:x="2132" w:y="7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Adres</w:t>
      </w:r>
    </w:p>
    <w:p w:rsidR="00655EBB" w:rsidRPr="00655EBB" w:rsidRDefault="00655EBB" w:rsidP="00655EBB">
      <w:pPr>
        <w:framePr w:w="1185" w:wrap="auto" w:vAnchor="page" w:hAnchor="page" w:x="2132" w:y="7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Tel.</w:t>
      </w:r>
    </w:p>
    <w:p w:rsidR="00655EBB" w:rsidRPr="00655EBB" w:rsidRDefault="00655EBB" w:rsidP="00655EBB">
      <w:pPr>
        <w:framePr w:w="1185" w:wrap="auto" w:vAnchor="page" w:hAnchor="page" w:x="2132" w:y="7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Faks</w:t>
      </w:r>
    </w:p>
    <w:p w:rsidR="00655EBB" w:rsidRPr="00655EBB" w:rsidRDefault="00655EBB" w:rsidP="00655EBB">
      <w:pPr>
        <w:framePr w:w="1185" w:wrap="auto" w:vAnchor="page" w:hAnchor="page" w:x="2132" w:y="7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655EBB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655EBB">
        <w:rPr>
          <w:rFonts w:ascii="Arial" w:hAnsi="Arial" w:cs="Arial"/>
          <w:color w:val="000000"/>
          <w:sz w:val="18"/>
          <w:szCs w:val="18"/>
        </w:rPr>
        <w:t>-posta</w:t>
      </w:r>
    </w:p>
    <w:p w:rsidR="00655EBB" w:rsidRP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Dairesi Başkanlığı</w:t>
      </w:r>
    </w:p>
    <w:p w:rsidR="00655EBB" w:rsidRP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Mehmet İÇÖZ</w:t>
      </w:r>
    </w:p>
    <w:p w:rsidR="00655EBB" w:rsidRP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Şube Müdürü</w:t>
      </w:r>
    </w:p>
    <w:p w:rsid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Söğütözü.Mah.2176 Cadde No: 25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55EBB" w:rsidRP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55EBB">
        <w:rPr>
          <w:rFonts w:ascii="Arial" w:hAnsi="Arial" w:cs="Arial"/>
          <w:color w:val="000000"/>
          <w:sz w:val="18"/>
          <w:szCs w:val="18"/>
        </w:rPr>
        <w:t>ÇANKAYA/ANKARA</w:t>
      </w:r>
    </w:p>
    <w:p w:rsidR="00655EBB" w:rsidRP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60 66</w:t>
      </w:r>
    </w:p>
    <w:p w:rsidR="00655EBB" w:rsidRP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65 59</w:t>
      </w:r>
    </w:p>
    <w:p w:rsidR="00655EBB" w:rsidRPr="00655EBB" w:rsidRDefault="00655EBB" w:rsidP="00655EBB">
      <w:pPr>
        <w:framePr w:w="3153" w:wrap="auto" w:vAnchor="page" w:hAnchor="page" w:x="3883" w:y="7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</w:t>
      </w:r>
      <w:r w:rsidRPr="00655EBB">
        <w:rPr>
          <w:rFonts w:ascii="Arial" w:hAnsi="Arial" w:cs="Arial"/>
          <w:color w:val="0000FF"/>
          <w:sz w:val="18"/>
          <w:szCs w:val="18"/>
        </w:rPr>
        <w:t>Mehmet.icöz@kyk.gsb.gov.tr</w:t>
      </w:r>
    </w:p>
    <w:p w:rsidR="00655EBB" w:rsidRPr="00655EBB" w:rsidRDefault="00655EBB" w:rsidP="00655EBB">
      <w:pPr>
        <w:framePr w:w="1328" w:wrap="auto" w:vAnchor="page" w:hAnchor="page" w:x="9516" w:y="7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İkinci Müracaat Yeri</w:t>
      </w:r>
    </w:p>
    <w:p w:rsidR="00655EBB" w:rsidRPr="00655EBB" w:rsidRDefault="00655EBB" w:rsidP="00655EBB">
      <w:pPr>
        <w:framePr w:w="1328" w:wrap="auto" w:vAnchor="page" w:hAnchor="page" w:x="9516" w:y="7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İsim</w:t>
      </w:r>
    </w:p>
    <w:p w:rsidR="00655EBB" w:rsidRPr="00655EBB" w:rsidRDefault="00655EBB" w:rsidP="00655EBB">
      <w:pPr>
        <w:framePr w:w="1328" w:wrap="auto" w:vAnchor="page" w:hAnchor="page" w:x="9516" w:y="7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Unvan</w:t>
      </w:r>
    </w:p>
    <w:p w:rsidR="00655EBB" w:rsidRPr="00655EBB" w:rsidRDefault="00655EBB" w:rsidP="00655EBB">
      <w:pPr>
        <w:framePr w:w="1328" w:wrap="auto" w:vAnchor="page" w:hAnchor="page" w:x="9516" w:y="7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Adres</w:t>
      </w:r>
    </w:p>
    <w:p w:rsidR="00655EBB" w:rsidRPr="00655EBB" w:rsidRDefault="00655EBB" w:rsidP="00655EBB">
      <w:pPr>
        <w:framePr w:w="1328" w:wrap="auto" w:vAnchor="page" w:hAnchor="page" w:x="9516" w:y="7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Tel.</w:t>
      </w:r>
    </w:p>
    <w:p w:rsidR="00655EBB" w:rsidRPr="00655EBB" w:rsidRDefault="00655EBB" w:rsidP="00655EBB">
      <w:pPr>
        <w:framePr w:w="1328" w:wrap="auto" w:vAnchor="page" w:hAnchor="page" w:x="9516" w:y="7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Faks</w:t>
      </w:r>
    </w:p>
    <w:p w:rsidR="00655EBB" w:rsidRPr="00655EBB" w:rsidRDefault="00655EBB" w:rsidP="00655EBB">
      <w:pPr>
        <w:framePr w:w="1328" w:wrap="auto" w:vAnchor="page" w:hAnchor="page" w:x="9516" w:y="7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655EBB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655EBB">
        <w:rPr>
          <w:rFonts w:ascii="Arial" w:hAnsi="Arial" w:cs="Arial"/>
          <w:color w:val="000000"/>
          <w:sz w:val="18"/>
          <w:szCs w:val="18"/>
        </w:rPr>
        <w:t>-posta</w:t>
      </w:r>
    </w:p>
    <w:p w:rsidR="00655EBB" w:rsidRP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Dairesi Başkanlığı</w:t>
      </w:r>
    </w:p>
    <w:p w:rsidR="00655EBB" w:rsidRP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İlkay ATLI</w:t>
      </w:r>
    </w:p>
    <w:p w:rsidR="00655EBB" w:rsidRP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Kredi Dairesi Başkanı</w:t>
      </w:r>
    </w:p>
    <w:p w:rsid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Söğütözü.Mah.2176 Cadde No: 25 </w:t>
      </w:r>
    </w:p>
    <w:p w:rsidR="00655EBB" w:rsidRP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655EBB">
        <w:rPr>
          <w:rFonts w:ascii="Arial" w:hAnsi="Arial" w:cs="Arial"/>
          <w:color w:val="000000"/>
          <w:sz w:val="18"/>
          <w:szCs w:val="18"/>
        </w:rPr>
        <w:t>ÇANKAYA/ANKARA</w:t>
      </w:r>
    </w:p>
    <w:p w:rsidR="00655EBB" w:rsidRP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60 61</w:t>
      </w:r>
    </w:p>
    <w:p w:rsidR="00655EBB" w:rsidRP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65 59</w:t>
      </w:r>
    </w:p>
    <w:p w:rsidR="00655EBB" w:rsidRPr="00655EBB" w:rsidRDefault="00655EBB" w:rsidP="00655EBB">
      <w:pPr>
        <w:framePr w:w="3153" w:wrap="auto" w:vAnchor="page" w:hAnchor="page" w:x="11751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</w:t>
      </w:r>
      <w:r w:rsidRPr="00655EBB">
        <w:rPr>
          <w:rFonts w:ascii="Arial" w:hAnsi="Arial" w:cs="Arial"/>
          <w:color w:val="0000FF"/>
          <w:sz w:val="18"/>
          <w:szCs w:val="18"/>
        </w:rPr>
        <w:t>ilkay.atli@gsb.gov.tr</w:t>
      </w: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p w:rsidR="00655EBB" w:rsidRPr="00655EBB" w:rsidRDefault="00655EBB" w:rsidP="00655EBB">
      <w:pPr>
        <w:rPr>
          <w:sz w:val="18"/>
          <w:szCs w:val="18"/>
        </w:rPr>
      </w:pPr>
    </w:p>
    <w:tbl>
      <w:tblPr>
        <w:tblStyle w:val="TabloKlavuzu"/>
        <w:tblW w:w="14425" w:type="dxa"/>
        <w:tblLook w:val="04A0" w:firstRow="1" w:lastRow="0" w:firstColumn="1" w:lastColumn="0" w:noHBand="0" w:noVBand="1"/>
      </w:tblPr>
      <w:tblGrid>
        <w:gridCol w:w="1028"/>
        <w:gridCol w:w="4070"/>
        <w:gridCol w:w="7085"/>
        <w:gridCol w:w="2242"/>
      </w:tblGrid>
      <w:tr w:rsidR="00655EBB" w:rsidRPr="00655EBB" w:rsidTr="00655EBB">
        <w:trPr>
          <w:trHeight w:val="1036"/>
        </w:trPr>
        <w:tc>
          <w:tcPr>
            <w:tcW w:w="1028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SIRA  NO</w:t>
            </w:r>
            <w:proofErr w:type="gramEnd"/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70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 ADI</w:t>
            </w:r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5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BAŞVURUDA İSTENEN BELGELER</w:t>
            </w:r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2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  TAMAMLANMA</w:t>
            </w:r>
            <w:proofErr w:type="gramEnd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SÜRESİ (EN GEÇ)</w:t>
            </w:r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5EBB" w:rsidRPr="00655EBB" w:rsidTr="00655EBB">
        <w:trPr>
          <w:trHeight w:val="261"/>
        </w:trPr>
        <w:tc>
          <w:tcPr>
            <w:tcW w:w="1028" w:type="dxa"/>
          </w:tcPr>
          <w:p w:rsidR="00655EBB" w:rsidRP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  <w:r w:rsidRPr="00655EB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70" w:type="dxa"/>
          </w:tcPr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Yurt Müracaatları ve Değerlendirme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İşlemleri</w:t>
            </w:r>
          </w:p>
        </w:tc>
        <w:tc>
          <w:tcPr>
            <w:tcW w:w="7085" w:type="dxa"/>
          </w:tcPr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Başvurular </w:t>
            </w:r>
            <w:r w:rsidRPr="00655EBB">
              <w:rPr>
                <w:rFonts w:ascii="Arial" w:hAnsi="Arial" w:cs="Arial"/>
                <w:color w:val="0000FF"/>
                <w:sz w:val="18"/>
                <w:szCs w:val="18"/>
              </w:rPr>
              <w:t xml:space="preserve">www.kygm.gsb.gov.tr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üzerinden interaktif ortamda yapılmakta ve belge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istenmemektedir.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EBB" w:rsidRPr="00655EBB" w:rsidRDefault="00655EBB" w:rsidP="00655EBB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Başvuru Süreci;</w:t>
            </w:r>
          </w:p>
          <w:p w:rsidR="00655EBB" w:rsidRPr="00655EBB" w:rsidRDefault="00655EBB" w:rsidP="00655EBB">
            <w:pPr>
              <w:pStyle w:val="ListeParagraf"/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1) İlk defa üniversiteyi kazanan ön lisans ve lisans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Ö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ğrencilerinin yurt müracaatlarının alınması: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en az 5 gün,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2) Her yıl uygun tarih aralığında ara sınıfa devam eden ön lisans, lisans, yüksek lisans ve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doktora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öğrencilerinin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müracaatlarının alınması: en az 5 gün,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3) Eylül-Ekim ayları arasında yüksek lisans, doktora, dikey geçiş ve özel yetenek bölümlerine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yeni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kayıt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yaptıracak öğrencilerin müracaatlarının alınması: en az 5 gün</w:t>
            </w: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      </w:t>
            </w: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Değerlendirme Süreci;</w:t>
            </w: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Yurt hakkı kazanan öğrencilerin tespit edilmesi ve sonuçların ilanı: en çok 5 gün</w:t>
            </w: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2" w:type="dxa"/>
          </w:tcPr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Gün</w:t>
            </w:r>
          </w:p>
        </w:tc>
      </w:tr>
    </w:tbl>
    <w:p w:rsid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55EBB" w:rsidRPr="00655EBB" w:rsidRDefault="00655EBB" w:rsidP="00655E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Başvuru esnasında yukarıda belirtilen belgelerin dışında belge istenmesi, eksiksiz belge ile başvuru yapılmasına rağmen hizmetin belirtilen sürede tamamlanmaması veya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55EBB">
        <w:rPr>
          <w:rFonts w:ascii="Arial" w:hAnsi="Arial" w:cs="Arial"/>
          <w:color w:val="000000"/>
          <w:sz w:val="18"/>
          <w:szCs w:val="18"/>
        </w:rPr>
        <w:t>yukarıdaki tabloda bazı hizmetlerin bulunmadığının tespiti durumunda ilk müracaat yerine ya da ikinci müracaat yerine başvurunuz.</w:t>
      </w:r>
    </w:p>
    <w:p w:rsidR="00655EBB" w:rsidRDefault="00655EBB" w:rsidP="00655EBB">
      <w:pPr>
        <w:tabs>
          <w:tab w:val="left" w:pos="11923"/>
        </w:tabs>
        <w:rPr>
          <w:sz w:val="18"/>
          <w:szCs w:val="18"/>
        </w:rPr>
      </w:pPr>
    </w:p>
    <w:p w:rsidR="00655EBB" w:rsidRDefault="00655EBB" w:rsidP="00655EBB">
      <w:pPr>
        <w:tabs>
          <w:tab w:val="left" w:pos="11923"/>
        </w:tabs>
        <w:rPr>
          <w:sz w:val="18"/>
          <w:szCs w:val="18"/>
        </w:rPr>
      </w:pPr>
    </w:p>
    <w:p w:rsid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Yurt İdare ve İşletme Dairesi </w:t>
      </w:r>
    </w:p>
    <w:p w:rsidR="00655EBB" w:rsidRP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655EBB">
        <w:rPr>
          <w:rFonts w:ascii="Arial" w:hAnsi="Arial" w:cs="Arial"/>
          <w:color w:val="000000"/>
          <w:sz w:val="18"/>
          <w:szCs w:val="18"/>
        </w:rPr>
        <w:t>Başkanlığı</w:t>
      </w:r>
    </w:p>
    <w:p w:rsidR="00655EBB" w:rsidRP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Yavuz GÜNER</w:t>
      </w:r>
    </w:p>
    <w:p w:rsidR="00655EBB" w:rsidRP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Yurt İdare ve İşletme Dairesi Başkanı</w:t>
      </w:r>
    </w:p>
    <w:p w:rsid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Söğütözü.Mah.2176 Cadde No: 25 </w:t>
      </w:r>
    </w:p>
    <w:p w:rsidR="00655EBB" w:rsidRP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55EBB">
        <w:rPr>
          <w:rFonts w:ascii="Arial" w:hAnsi="Arial" w:cs="Arial"/>
          <w:color w:val="000000"/>
          <w:sz w:val="18"/>
          <w:szCs w:val="18"/>
        </w:rPr>
        <w:t>ÇANKAYA/ANKARA</w:t>
      </w:r>
    </w:p>
    <w:p w:rsidR="00655EBB" w:rsidRP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61 81</w:t>
      </w:r>
    </w:p>
    <w:p w:rsidR="00655EBB" w:rsidRP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65 60</w:t>
      </w:r>
    </w:p>
    <w:p w:rsidR="00655EBB" w:rsidRPr="00655EBB" w:rsidRDefault="00655EBB" w:rsidP="00655EBB">
      <w:pPr>
        <w:framePr w:w="3153" w:wrap="auto" w:vAnchor="page" w:hAnchor="page" w:x="11982" w:y="8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</w:t>
      </w:r>
      <w:r w:rsidRPr="00655EBB">
        <w:rPr>
          <w:rFonts w:ascii="Arial" w:hAnsi="Arial" w:cs="Arial"/>
          <w:color w:val="0000FF"/>
          <w:sz w:val="18"/>
          <w:szCs w:val="18"/>
        </w:rPr>
        <w:t>yavu</w:t>
      </w:r>
      <w:r>
        <w:rPr>
          <w:rFonts w:ascii="Arial" w:hAnsi="Arial" w:cs="Arial"/>
          <w:color w:val="0000FF"/>
          <w:sz w:val="18"/>
          <w:szCs w:val="18"/>
        </w:rPr>
        <w:t>z</w:t>
      </w:r>
      <w:r w:rsidRPr="00655EBB">
        <w:rPr>
          <w:rFonts w:ascii="Arial" w:hAnsi="Arial" w:cs="Arial"/>
          <w:color w:val="0000FF"/>
          <w:sz w:val="18"/>
          <w:szCs w:val="18"/>
        </w:rPr>
        <w:t>.guner@gsb.gov.tr</w:t>
      </w:r>
    </w:p>
    <w:p w:rsidR="00655EBB" w:rsidRPr="00655EBB" w:rsidRDefault="00655EBB" w:rsidP="00655EBB">
      <w:pPr>
        <w:framePr w:w="1327" w:wrap="auto" w:vAnchor="page" w:hAnchor="page" w:x="9816" w:y="8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İkinci Müracaat Yeri</w:t>
      </w:r>
    </w:p>
    <w:p w:rsidR="00655EBB" w:rsidRPr="00655EBB" w:rsidRDefault="00655EBB" w:rsidP="00655EBB">
      <w:pPr>
        <w:framePr w:w="1327" w:wrap="auto" w:vAnchor="page" w:hAnchor="page" w:x="9816" w:y="8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İsim</w:t>
      </w:r>
    </w:p>
    <w:p w:rsidR="00655EBB" w:rsidRPr="00655EBB" w:rsidRDefault="00655EBB" w:rsidP="00655EBB">
      <w:pPr>
        <w:framePr w:w="1327" w:wrap="auto" w:vAnchor="page" w:hAnchor="page" w:x="9816" w:y="8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Unvan</w:t>
      </w:r>
    </w:p>
    <w:p w:rsidR="00655EBB" w:rsidRPr="00655EBB" w:rsidRDefault="00655EBB" w:rsidP="00655EBB">
      <w:pPr>
        <w:framePr w:w="1327" w:wrap="auto" w:vAnchor="page" w:hAnchor="page" w:x="9816" w:y="8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Adres</w:t>
      </w:r>
    </w:p>
    <w:p w:rsidR="00655EBB" w:rsidRPr="00655EBB" w:rsidRDefault="00655EBB" w:rsidP="00655EBB">
      <w:pPr>
        <w:framePr w:w="1327" w:wrap="auto" w:vAnchor="page" w:hAnchor="page" w:x="9816" w:y="8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Tel.</w:t>
      </w:r>
    </w:p>
    <w:p w:rsidR="00655EBB" w:rsidRPr="00655EBB" w:rsidRDefault="00655EBB" w:rsidP="00655EBB">
      <w:pPr>
        <w:framePr w:w="1327" w:wrap="auto" w:vAnchor="page" w:hAnchor="page" w:x="9816" w:y="8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Faks</w:t>
      </w:r>
    </w:p>
    <w:p w:rsidR="00655EBB" w:rsidRPr="00655EBB" w:rsidRDefault="00655EBB" w:rsidP="00655EBB">
      <w:pPr>
        <w:framePr w:w="1327" w:wrap="auto" w:vAnchor="page" w:hAnchor="page" w:x="9816" w:y="8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655EBB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655EBB">
        <w:rPr>
          <w:rFonts w:ascii="Arial" w:hAnsi="Arial" w:cs="Arial"/>
          <w:color w:val="000000"/>
          <w:sz w:val="18"/>
          <w:szCs w:val="18"/>
        </w:rPr>
        <w:t>-posta</w:t>
      </w:r>
    </w:p>
    <w:p w:rsidR="00655EBB" w:rsidRPr="00655EBB" w:rsidRDefault="00655EBB" w:rsidP="00655EBB">
      <w:pPr>
        <w:tabs>
          <w:tab w:val="left" w:pos="11923"/>
        </w:tabs>
        <w:rPr>
          <w:sz w:val="18"/>
          <w:szCs w:val="18"/>
        </w:rPr>
      </w:pPr>
    </w:p>
    <w:p w:rsidR="00655EBB" w:rsidRPr="00655EBB" w:rsidRDefault="00655EBB" w:rsidP="00655EBB">
      <w:pPr>
        <w:framePr w:w="1185" w:wrap="auto" w:hAnchor="text" w:x="615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İlk Müracaat Yeri</w:t>
      </w:r>
    </w:p>
    <w:p w:rsidR="00655EBB" w:rsidRPr="00655EBB" w:rsidRDefault="00655EBB" w:rsidP="00655EBB">
      <w:pPr>
        <w:framePr w:w="1185" w:wrap="auto" w:hAnchor="text" w:x="615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İsim</w:t>
      </w:r>
    </w:p>
    <w:p w:rsidR="00655EBB" w:rsidRPr="00655EBB" w:rsidRDefault="00655EBB" w:rsidP="00655EBB">
      <w:pPr>
        <w:framePr w:w="1185" w:wrap="auto" w:hAnchor="text" w:x="615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Unvan</w:t>
      </w:r>
    </w:p>
    <w:p w:rsidR="00655EBB" w:rsidRPr="00655EBB" w:rsidRDefault="00655EBB" w:rsidP="00655EBB">
      <w:pPr>
        <w:framePr w:w="1185" w:wrap="auto" w:hAnchor="text" w:x="615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Adres</w:t>
      </w:r>
    </w:p>
    <w:p w:rsidR="00655EBB" w:rsidRPr="00655EBB" w:rsidRDefault="00655EBB" w:rsidP="00655EBB">
      <w:pPr>
        <w:framePr w:w="1185" w:wrap="auto" w:hAnchor="text" w:x="615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Tel.</w:t>
      </w:r>
    </w:p>
    <w:p w:rsidR="00655EBB" w:rsidRPr="00655EBB" w:rsidRDefault="00655EBB" w:rsidP="00655EBB">
      <w:pPr>
        <w:framePr w:w="1185" w:wrap="auto" w:hAnchor="text" w:x="615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Faks</w:t>
      </w:r>
    </w:p>
    <w:p w:rsidR="00655EBB" w:rsidRPr="00655EBB" w:rsidRDefault="00655EBB" w:rsidP="00655EBB">
      <w:pPr>
        <w:framePr w:w="1185" w:wrap="auto" w:hAnchor="text" w:x="615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655EBB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655EBB">
        <w:rPr>
          <w:rFonts w:ascii="Arial" w:hAnsi="Arial" w:cs="Arial"/>
          <w:color w:val="000000"/>
          <w:sz w:val="18"/>
          <w:szCs w:val="18"/>
        </w:rPr>
        <w:t>-posta</w:t>
      </w:r>
    </w:p>
    <w:p w:rsid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Yurt İdare ve İşletme Dairesi </w:t>
      </w:r>
    </w:p>
    <w:p w:rsidR="00655EBB" w:rsidRP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55EBB">
        <w:rPr>
          <w:rFonts w:ascii="Arial" w:hAnsi="Arial" w:cs="Arial"/>
          <w:color w:val="000000"/>
          <w:sz w:val="18"/>
          <w:szCs w:val="18"/>
        </w:rPr>
        <w:t>Başkanlığı</w:t>
      </w:r>
    </w:p>
    <w:p w:rsidR="00655EBB" w:rsidRP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Ümit ÖZER</w:t>
      </w:r>
    </w:p>
    <w:p w:rsidR="00655EBB" w:rsidRP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Öğrenci İşleri Şube Müdürü</w:t>
      </w:r>
    </w:p>
    <w:p w:rsid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Söğütözü.Mah.2176 Cadde No: 25 </w:t>
      </w:r>
    </w:p>
    <w:p w:rsidR="00655EBB" w:rsidRP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55EBB">
        <w:rPr>
          <w:rFonts w:ascii="Arial" w:hAnsi="Arial" w:cs="Arial"/>
          <w:color w:val="000000"/>
          <w:sz w:val="18"/>
          <w:szCs w:val="18"/>
        </w:rPr>
        <w:t>ÇANKAYA/ANKARA</w:t>
      </w:r>
    </w:p>
    <w:p w:rsidR="00655EBB" w:rsidRP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61 84</w:t>
      </w:r>
    </w:p>
    <w:p w:rsidR="00655EBB" w:rsidRP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>: (0312) 551 65 60</w:t>
      </w:r>
    </w:p>
    <w:p w:rsidR="00655EBB" w:rsidRPr="00655EBB" w:rsidRDefault="00655EBB" w:rsidP="00655EBB">
      <w:pPr>
        <w:framePr w:w="3153" w:wrap="auto" w:hAnchor="text" w:x="2447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EBB">
        <w:rPr>
          <w:rFonts w:ascii="Arial" w:hAnsi="Arial" w:cs="Arial"/>
          <w:color w:val="000000"/>
          <w:sz w:val="18"/>
          <w:szCs w:val="18"/>
        </w:rPr>
        <w:t xml:space="preserve">: </w:t>
      </w:r>
      <w:r w:rsidRPr="00655EBB">
        <w:rPr>
          <w:rFonts w:ascii="Arial" w:hAnsi="Arial" w:cs="Arial"/>
          <w:color w:val="0000FF"/>
          <w:sz w:val="18"/>
          <w:szCs w:val="18"/>
        </w:rPr>
        <w:t>umit.ozer@.gsb.gov.tr</w:t>
      </w:r>
    </w:p>
    <w:p w:rsidR="00655EBB" w:rsidRPr="00655EBB" w:rsidRDefault="00655EBB" w:rsidP="00655EBB">
      <w:pPr>
        <w:tabs>
          <w:tab w:val="left" w:pos="11923"/>
        </w:tabs>
        <w:rPr>
          <w:sz w:val="18"/>
          <w:szCs w:val="18"/>
        </w:rPr>
      </w:pPr>
    </w:p>
    <w:p w:rsidR="00655EBB" w:rsidRDefault="00655EBB">
      <w:pPr>
        <w:tabs>
          <w:tab w:val="left" w:pos="11923"/>
        </w:tabs>
        <w:rPr>
          <w:sz w:val="18"/>
          <w:szCs w:val="18"/>
        </w:rPr>
      </w:pPr>
    </w:p>
    <w:p w:rsidR="00655EBB" w:rsidRDefault="00655EBB">
      <w:pPr>
        <w:tabs>
          <w:tab w:val="left" w:pos="11923"/>
        </w:tabs>
        <w:rPr>
          <w:sz w:val="18"/>
          <w:szCs w:val="18"/>
        </w:rPr>
      </w:pPr>
    </w:p>
    <w:p w:rsidR="00655EBB" w:rsidRDefault="00655EBB">
      <w:pPr>
        <w:tabs>
          <w:tab w:val="left" w:pos="11923"/>
        </w:tabs>
        <w:rPr>
          <w:sz w:val="18"/>
          <w:szCs w:val="18"/>
        </w:rPr>
      </w:pPr>
    </w:p>
    <w:p w:rsidR="00655EBB" w:rsidRDefault="00655EBB">
      <w:pPr>
        <w:tabs>
          <w:tab w:val="left" w:pos="11923"/>
        </w:tabs>
        <w:rPr>
          <w:sz w:val="18"/>
          <w:szCs w:val="18"/>
        </w:rPr>
      </w:pPr>
    </w:p>
    <w:tbl>
      <w:tblPr>
        <w:tblStyle w:val="TabloKlavuzu"/>
        <w:tblW w:w="14425" w:type="dxa"/>
        <w:tblLook w:val="04A0" w:firstRow="1" w:lastRow="0" w:firstColumn="1" w:lastColumn="0" w:noHBand="0" w:noVBand="1"/>
      </w:tblPr>
      <w:tblGrid>
        <w:gridCol w:w="1028"/>
        <w:gridCol w:w="4070"/>
        <w:gridCol w:w="7085"/>
        <w:gridCol w:w="2242"/>
      </w:tblGrid>
      <w:tr w:rsidR="00655EBB" w:rsidRPr="00655EBB" w:rsidTr="00A57660">
        <w:trPr>
          <w:trHeight w:val="1036"/>
        </w:trPr>
        <w:tc>
          <w:tcPr>
            <w:tcW w:w="1028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SIRA  NO</w:t>
            </w:r>
            <w:proofErr w:type="gramEnd"/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70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 ADI</w:t>
            </w:r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5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BAŞVURUDA İSTENEN BELGELER</w:t>
            </w:r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2" w:type="dxa"/>
          </w:tcPr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HİZMETİN  TAMAMLANMA</w:t>
            </w:r>
            <w:proofErr w:type="gramEnd"/>
            <w:r w:rsidRPr="00655E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SÜRESİ (EN GEÇ)</w:t>
            </w:r>
          </w:p>
          <w:p w:rsidR="00655EBB" w:rsidRPr="00655EBB" w:rsidRDefault="00655EBB" w:rsidP="00A576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5EBB" w:rsidRPr="00655EBB" w:rsidTr="00655EBB">
        <w:trPr>
          <w:trHeight w:val="261"/>
        </w:trPr>
        <w:tc>
          <w:tcPr>
            <w:tcW w:w="1028" w:type="dxa"/>
          </w:tcPr>
          <w:p w:rsidR="00655EBB" w:rsidRP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70" w:type="dxa"/>
          </w:tcPr>
          <w:p w:rsid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EBB">
              <w:rPr>
                <w:rFonts w:ascii="Arial" w:hAnsi="Arial" w:cs="Arial"/>
                <w:color w:val="000000"/>
                <w:sz w:val="18"/>
                <w:szCs w:val="18"/>
              </w:rPr>
              <w:t>Kayıt-Kabul İşlemleri</w:t>
            </w:r>
          </w:p>
          <w:p w:rsidR="00655EBB" w:rsidRPr="00655EBB" w:rsidRDefault="00655EBB" w:rsidP="00A5766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5" w:type="dxa"/>
          </w:tcPr>
          <w:p w:rsidR="00655EBB" w:rsidRPr="000A5D51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5D51">
              <w:rPr>
                <w:rFonts w:ascii="Arial" w:hAnsi="Arial" w:cs="Arial"/>
                <w:color w:val="000000"/>
                <w:sz w:val="18"/>
                <w:szCs w:val="18"/>
              </w:rPr>
              <w:t>1- Beyan Edildiyse Öncelik Belgesi,</w:t>
            </w:r>
          </w:p>
          <w:p w:rsidR="00655EBB" w:rsidRPr="000A5D51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5D51">
              <w:rPr>
                <w:rFonts w:ascii="Arial" w:hAnsi="Arial" w:cs="Arial"/>
                <w:color w:val="000000"/>
                <w:sz w:val="18"/>
                <w:szCs w:val="18"/>
              </w:rPr>
              <w:t>2- 4 Adet Fotoğraf</w:t>
            </w:r>
          </w:p>
          <w:p w:rsidR="000A5D51" w:rsidRDefault="000A5D51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5EBB" w:rsidRPr="000A5D51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5D51">
              <w:rPr>
                <w:rFonts w:ascii="Arial" w:hAnsi="Arial" w:cs="Arial"/>
                <w:color w:val="000000"/>
                <w:sz w:val="18"/>
                <w:szCs w:val="18"/>
              </w:rPr>
              <w:t>Asil ve yedek listedeki öğrencilere kayıt süresi olarak en az 3 gün süre verilmektedir.</w:t>
            </w:r>
          </w:p>
          <w:p w:rsid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5D51">
              <w:rPr>
                <w:rFonts w:ascii="Arial" w:hAnsi="Arial" w:cs="Arial"/>
                <w:color w:val="000000"/>
                <w:sz w:val="18"/>
                <w:szCs w:val="18"/>
              </w:rPr>
              <w:t>25 dakika</w:t>
            </w:r>
          </w:p>
          <w:p w:rsidR="000A5D51" w:rsidRDefault="000A5D51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A5D51" w:rsidRPr="000A5D51" w:rsidRDefault="000A5D51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EBB" w:rsidRPr="00655EBB" w:rsidRDefault="00655EBB" w:rsidP="00655E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5D51">
              <w:rPr>
                <w:rFonts w:ascii="Arial" w:hAnsi="Arial" w:cs="Arial"/>
                <w:color w:val="000000"/>
                <w:sz w:val="18"/>
                <w:szCs w:val="18"/>
              </w:rPr>
              <w:t xml:space="preserve">NOT: Yurt kayıt işlemleri </w:t>
            </w:r>
            <w:r w:rsidRPr="000A5D51">
              <w:rPr>
                <w:rFonts w:ascii="Arial" w:hAnsi="Arial" w:cs="Arial"/>
                <w:color w:val="0000FF"/>
                <w:sz w:val="18"/>
                <w:szCs w:val="18"/>
              </w:rPr>
              <w:t xml:space="preserve">www.kygm.gsb.gov.tr </w:t>
            </w:r>
            <w:r w:rsidRPr="000A5D51">
              <w:rPr>
                <w:rFonts w:ascii="Arial" w:hAnsi="Arial" w:cs="Arial"/>
                <w:color w:val="000000"/>
                <w:sz w:val="18"/>
                <w:szCs w:val="18"/>
              </w:rPr>
              <w:t>üzerinden interaktif ortamda yapılmaktadır.</w:t>
            </w:r>
          </w:p>
        </w:tc>
        <w:tc>
          <w:tcPr>
            <w:tcW w:w="2242" w:type="dxa"/>
          </w:tcPr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Default="00655EBB" w:rsidP="00A576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EBB" w:rsidRPr="00655EBB" w:rsidRDefault="000A5D51" w:rsidP="00A57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655EBB">
              <w:rPr>
                <w:rFonts w:ascii="Arial" w:hAnsi="Arial" w:cs="Arial"/>
                <w:sz w:val="18"/>
                <w:szCs w:val="18"/>
              </w:rPr>
              <w:t xml:space="preserve"> Gün</w:t>
            </w:r>
          </w:p>
        </w:tc>
      </w:tr>
    </w:tbl>
    <w:p w:rsidR="00655EBB" w:rsidRDefault="00655EBB">
      <w:pPr>
        <w:tabs>
          <w:tab w:val="left" w:pos="11923"/>
        </w:tabs>
        <w:rPr>
          <w:sz w:val="18"/>
          <w:szCs w:val="18"/>
        </w:rPr>
      </w:pPr>
    </w:p>
    <w:p w:rsidR="000A5D51" w:rsidRDefault="000A5D51">
      <w:pPr>
        <w:tabs>
          <w:tab w:val="left" w:pos="11923"/>
        </w:tabs>
        <w:rPr>
          <w:sz w:val="18"/>
          <w:szCs w:val="18"/>
        </w:rPr>
      </w:pPr>
    </w:p>
    <w:p w:rsidR="000A5D51" w:rsidRPr="000A5D51" w:rsidRDefault="000A5D51" w:rsidP="000A5D5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Başvuru esnasında yukarıda belirtilen belgelerin dışında belge istenmesi, eksiksiz belge ile başvuru yapılmasına rağmen hizmetin belirtilen sürede tamamlanmaması veya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A5D51">
        <w:rPr>
          <w:rFonts w:ascii="Arial" w:hAnsi="Arial" w:cs="Arial"/>
          <w:color w:val="000000"/>
          <w:sz w:val="18"/>
          <w:szCs w:val="18"/>
        </w:rPr>
        <w:t>yukarıdaki tabloda bazı hizmetlerin bulunmadığının tespiti durumunda ilk müracaat yerine ya da ikinci müracaat yerine başvurunuz.</w:t>
      </w:r>
    </w:p>
    <w:p w:rsidR="000A5D51" w:rsidRDefault="000A5D51">
      <w:pPr>
        <w:tabs>
          <w:tab w:val="left" w:pos="11923"/>
        </w:tabs>
        <w:rPr>
          <w:sz w:val="18"/>
          <w:szCs w:val="18"/>
        </w:rPr>
      </w:pPr>
    </w:p>
    <w:p w:rsidR="000A5D51" w:rsidRDefault="000A5D51">
      <w:pPr>
        <w:tabs>
          <w:tab w:val="left" w:pos="11923"/>
        </w:tabs>
        <w:rPr>
          <w:sz w:val="18"/>
          <w:szCs w:val="18"/>
        </w:rPr>
      </w:pPr>
    </w:p>
    <w:p w:rsidR="000A5D51" w:rsidRPr="000A5D51" w:rsidRDefault="000A5D51" w:rsidP="000A5D51">
      <w:pPr>
        <w:framePr w:w="1498" w:wrap="auto" w:vAnchor="page" w:hAnchor="page" w:x="2121" w:y="8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İlk Müracaat Yeri</w:t>
      </w:r>
    </w:p>
    <w:p w:rsidR="000A5D51" w:rsidRPr="000A5D51" w:rsidRDefault="000A5D51" w:rsidP="000A5D51">
      <w:pPr>
        <w:framePr w:w="1498" w:wrap="auto" w:vAnchor="page" w:hAnchor="page" w:x="2121" w:y="8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İsim</w:t>
      </w:r>
    </w:p>
    <w:p w:rsidR="000A5D51" w:rsidRPr="000A5D51" w:rsidRDefault="000A5D51" w:rsidP="000A5D51">
      <w:pPr>
        <w:framePr w:w="1498" w:wrap="auto" w:vAnchor="page" w:hAnchor="page" w:x="2121" w:y="8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Unvan</w:t>
      </w:r>
    </w:p>
    <w:p w:rsidR="000A5D51" w:rsidRPr="000A5D51" w:rsidRDefault="000A5D51" w:rsidP="000A5D51">
      <w:pPr>
        <w:framePr w:w="1498" w:wrap="auto" w:vAnchor="page" w:hAnchor="page" w:x="2121" w:y="8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Adres</w:t>
      </w:r>
    </w:p>
    <w:p w:rsidR="000A5D51" w:rsidRPr="000A5D51" w:rsidRDefault="000A5D51" w:rsidP="000A5D51">
      <w:pPr>
        <w:framePr w:w="1498" w:wrap="auto" w:vAnchor="page" w:hAnchor="page" w:x="2121" w:y="8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Tel.</w:t>
      </w:r>
    </w:p>
    <w:p w:rsidR="000A5D51" w:rsidRPr="000A5D51" w:rsidRDefault="000A5D51" w:rsidP="000A5D51">
      <w:pPr>
        <w:framePr w:w="1498" w:wrap="auto" w:vAnchor="page" w:hAnchor="page" w:x="2121" w:y="8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Faks</w:t>
      </w:r>
    </w:p>
    <w:p w:rsidR="000A5D51" w:rsidRPr="000A5D51" w:rsidRDefault="000A5D51" w:rsidP="000A5D51">
      <w:pPr>
        <w:framePr w:w="1498" w:wrap="auto" w:vAnchor="page" w:hAnchor="page" w:x="2121" w:y="8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0A5D51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0A5D51">
        <w:rPr>
          <w:rFonts w:ascii="Arial" w:hAnsi="Arial" w:cs="Arial"/>
          <w:color w:val="000000"/>
          <w:sz w:val="18"/>
          <w:szCs w:val="18"/>
        </w:rPr>
        <w:t>-posta</w:t>
      </w:r>
    </w:p>
    <w:p w:rsidR="000A5D51" w:rsidRPr="000A5D51" w:rsidRDefault="000A5D51" w:rsidP="000A5D51">
      <w:pPr>
        <w:framePr w:w="3743" w:wrap="auto" w:vAnchor="page" w:hAnchor="page" w:x="3815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 Kara Mustafa Paşa Yurt Müdürlüğü</w:t>
      </w:r>
    </w:p>
    <w:p w:rsidR="000A5D51" w:rsidRPr="000A5D51" w:rsidRDefault="000A5D51" w:rsidP="000A5D51">
      <w:pPr>
        <w:framePr w:w="3743" w:wrap="auto" w:vAnchor="page" w:hAnchor="page" w:x="3815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:Ahmet Emin NAYCI</w:t>
      </w:r>
    </w:p>
    <w:p w:rsidR="000A5D51" w:rsidRPr="000A5D51" w:rsidRDefault="000A5D51" w:rsidP="000A5D51">
      <w:pPr>
        <w:framePr w:w="3743" w:wrap="auto" w:vAnchor="page" w:hAnchor="page" w:x="3815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:Yurt Müdürü</w:t>
      </w:r>
    </w:p>
    <w:p w:rsidR="000A5D51" w:rsidRPr="000A5D51" w:rsidRDefault="000A5D51" w:rsidP="000A5D51">
      <w:pPr>
        <w:framePr w:w="3743" w:wrap="auto" w:vAnchor="page" w:hAnchor="page" w:x="3815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:Bahçelievler Mah. Taştan Sönmez Cad. No:27 MERZİFON/AMASYA</w:t>
      </w:r>
    </w:p>
    <w:p w:rsidR="000A5D51" w:rsidRPr="000A5D51" w:rsidRDefault="000A5D51" w:rsidP="000A5D51">
      <w:pPr>
        <w:framePr w:w="3743" w:wrap="auto" w:vAnchor="page" w:hAnchor="page" w:x="3815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:0358 513 42 70</w:t>
      </w:r>
    </w:p>
    <w:p w:rsidR="000A5D51" w:rsidRPr="000A5D51" w:rsidRDefault="000A5D51" w:rsidP="000A5D51">
      <w:pPr>
        <w:framePr w:w="3743" w:wrap="auto" w:vAnchor="page" w:hAnchor="page" w:x="3815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:0358 513 42 74</w:t>
      </w:r>
    </w:p>
    <w:p w:rsidR="000A5D51" w:rsidRPr="000A5D51" w:rsidRDefault="000A5D51" w:rsidP="000A5D51">
      <w:pPr>
        <w:framePr w:w="3743" w:wrap="auto" w:vAnchor="page" w:hAnchor="page" w:x="3815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:karamutsfapasaymsb.gov.tr</w:t>
      </w:r>
    </w:p>
    <w:p w:rsidR="000A5D51" w:rsidRPr="000A5D51" w:rsidRDefault="000A5D51" w:rsidP="000A5D51">
      <w:pPr>
        <w:framePr w:w="1637" w:wrap="auto" w:vAnchor="page" w:hAnchor="page" w:x="10634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İkinci Müracaat Yeri</w:t>
      </w:r>
    </w:p>
    <w:p w:rsidR="000A5D51" w:rsidRPr="000A5D51" w:rsidRDefault="000A5D51" w:rsidP="000A5D51">
      <w:pPr>
        <w:framePr w:w="1637" w:wrap="auto" w:vAnchor="page" w:hAnchor="page" w:x="10634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İsim</w:t>
      </w:r>
    </w:p>
    <w:p w:rsidR="000A5D51" w:rsidRPr="000A5D51" w:rsidRDefault="000A5D51" w:rsidP="000A5D51">
      <w:pPr>
        <w:framePr w:w="1637" w:wrap="auto" w:vAnchor="page" w:hAnchor="page" w:x="10634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Unvan</w:t>
      </w:r>
    </w:p>
    <w:p w:rsidR="000A5D51" w:rsidRPr="000A5D51" w:rsidRDefault="000A5D51" w:rsidP="000A5D51">
      <w:pPr>
        <w:framePr w:w="1637" w:wrap="auto" w:vAnchor="page" w:hAnchor="page" w:x="10634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Adres</w:t>
      </w:r>
    </w:p>
    <w:p w:rsidR="000A5D51" w:rsidRPr="000A5D51" w:rsidRDefault="000A5D51" w:rsidP="000A5D51">
      <w:pPr>
        <w:framePr w:w="1637" w:wrap="auto" w:vAnchor="page" w:hAnchor="page" w:x="10634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Tel.</w:t>
      </w:r>
    </w:p>
    <w:p w:rsidR="000A5D51" w:rsidRPr="000A5D51" w:rsidRDefault="000A5D51" w:rsidP="000A5D51">
      <w:pPr>
        <w:framePr w:w="1637" w:wrap="auto" w:vAnchor="page" w:hAnchor="page" w:x="10634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Faks</w:t>
      </w:r>
    </w:p>
    <w:p w:rsidR="000A5D51" w:rsidRPr="000A5D51" w:rsidRDefault="000A5D51" w:rsidP="000A5D51">
      <w:pPr>
        <w:framePr w:w="1637" w:wrap="auto" w:vAnchor="page" w:hAnchor="page" w:x="10634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0A5D51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0A5D51">
        <w:rPr>
          <w:rFonts w:ascii="Arial" w:hAnsi="Arial" w:cs="Arial"/>
          <w:color w:val="000000"/>
          <w:sz w:val="18"/>
          <w:szCs w:val="18"/>
        </w:rPr>
        <w:t>-posta</w:t>
      </w:r>
    </w:p>
    <w:p w:rsidR="000A5D51" w:rsidRPr="000A5D51" w:rsidRDefault="000A5D51" w:rsidP="000A5D51">
      <w:pPr>
        <w:framePr w:w="2865" w:wrap="auto" w:vAnchor="page" w:hAnchor="page" w:x="12546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:Amasya İl Müdürlüğü</w:t>
      </w:r>
    </w:p>
    <w:p w:rsidR="000A5D51" w:rsidRPr="000A5D51" w:rsidRDefault="000A5D51" w:rsidP="000A5D51">
      <w:pPr>
        <w:framePr w:w="2865" w:wrap="auto" w:vAnchor="page" w:hAnchor="page" w:x="12546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:Kadir KILIÇ</w:t>
      </w:r>
    </w:p>
    <w:p w:rsidR="000A5D51" w:rsidRPr="000A5D51" w:rsidRDefault="000A5D51" w:rsidP="000A5D51">
      <w:pPr>
        <w:framePr w:w="2865" w:wrap="auto" w:vAnchor="page" w:hAnchor="page" w:x="12546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 xml:space="preserve"> :İl Müdürü</w:t>
      </w:r>
    </w:p>
    <w:p w:rsidR="000A5D51" w:rsidRPr="000A5D51" w:rsidRDefault="000A5D51" w:rsidP="000A5D51">
      <w:pPr>
        <w:framePr w:w="2865" w:wrap="auto" w:vAnchor="page" w:hAnchor="page" w:x="12546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:Hızır Paşa Mah. İstasyon Caddesi No:99 AMASYA</w:t>
      </w:r>
    </w:p>
    <w:p w:rsidR="000A5D51" w:rsidRPr="000A5D51" w:rsidRDefault="000A5D51" w:rsidP="000A5D51">
      <w:pPr>
        <w:framePr w:w="2865" w:wrap="auto" w:vAnchor="page" w:hAnchor="page" w:x="12546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:0358 218 43 10</w:t>
      </w:r>
    </w:p>
    <w:p w:rsidR="000A5D51" w:rsidRPr="000A5D51" w:rsidRDefault="000A5D51" w:rsidP="000A5D51">
      <w:pPr>
        <w:framePr w:w="2865" w:wrap="auto" w:vAnchor="page" w:hAnchor="page" w:x="12546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D51">
        <w:rPr>
          <w:rFonts w:ascii="Arial" w:hAnsi="Arial" w:cs="Arial"/>
          <w:color w:val="000000"/>
          <w:sz w:val="18"/>
          <w:szCs w:val="18"/>
        </w:rPr>
        <w:t>:0358 218 40 57</w:t>
      </w:r>
    </w:p>
    <w:p w:rsidR="000A5D51" w:rsidRDefault="000A5D51" w:rsidP="000A5D51">
      <w:pPr>
        <w:framePr w:w="2865" w:wrap="auto" w:vAnchor="page" w:hAnchor="page" w:x="12546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D51">
        <w:rPr>
          <w:rFonts w:ascii="Arial" w:hAnsi="Arial" w:cs="Arial"/>
          <w:color w:val="000000"/>
          <w:sz w:val="18"/>
          <w:szCs w:val="18"/>
        </w:rPr>
        <w:t>:amasyasb.gov.tr</w:t>
      </w:r>
    </w:p>
    <w:p w:rsidR="000A5D51" w:rsidRPr="000A5D51" w:rsidRDefault="000A5D51">
      <w:pPr>
        <w:tabs>
          <w:tab w:val="left" w:pos="11923"/>
        </w:tabs>
        <w:rPr>
          <w:sz w:val="18"/>
          <w:szCs w:val="18"/>
        </w:rPr>
      </w:pPr>
    </w:p>
    <w:sectPr w:rsidR="000A5D51" w:rsidRPr="000A5D51" w:rsidSect="00655EB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8C" w:rsidRDefault="00A2378C" w:rsidP="00655EBB">
      <w:pPr>
        <w:spacing w:after="0" w:line="240" w:lineRule="auto"/>
      </w:pPr>
      <w:r>
        <w:separator/>
      </w:r>
    </w:p>
  </w:endnote>
  <w:endnote w:type="continuationSeparator" w:id="0">
    <w:p w:rsidR="00A2378C" w:rsidRDefault="00A2378C" w:rsidP="0065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8C" w:rsidRDefault="00A2378C" w:rsidP="00655EBB">
      <w:pPr>
        <w:spacing w:after="0" w:line="240" w:lineRule="auto"/>
      </w:pPr>
      <w:r>
        <w:separator/>
      </w:r>
    </w:p>
  </w:footnote>
  <w:footnote w:type="continuationSeparator" w:id="0">
    <w:p w:rsidR="00A2378C" w:rsidRDefault="00A2378C" w:rsidP="0065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BB" w:rsidRPr="00655EBB" w:rsidRDefault="00655EBB" w:rsidP="00655EB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655EBB">
      <w:rPr>
        <w:rFonts w:ascii="Arial" w:hAnsi="Arial" w:cs="Arial"/>
        <w:b/>
        <w:color w:val="000000"/>
        <w:sz w:val="18"/>
        <w:szCs w:val="18"/>
      </w:rPr>
      <w:t>T.C</w:t>
    </w:r>
  </w:p>
  <w:p w:rsidR="00655EBB" w:rsidRPr="00655EBB" w:rsidRDefault="00655EBB" w:rsidP="00655EB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655EBB">
      <w:rPr>
        <w:rFonts w:ascii="Arial" w:hAnsi="Arial" w:cs="Arial"/>
        <w:b/>
        <w:color w:val="000000"/>
        <w:sz w:val="18"/>
        <w:szCs w:val="18"/>
      </w:rPr>
      <w:t>AMASYA VALİLİĞİ</w:t>
    </w:r>
  </w:p>
  <w:p w:rsidR="00655EBB" w:rsidRPr="00655EBB" w:rsidRDefault="00655EBB" w:rsidP="00655EB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655EBB">
      <w:rPr>
        <w:rFonts w:ascii="Arial" w:hAnsi="Arial" w:cs="Arial"/>
        <w:b/>
        <w:color w:val="000000"/>
        <w:sz w:val="18"/>
        <w:szCs w:val="18"/>
      </w:rPr>
      <w:t>GENÇLİK VE SPOR İL MDÜRÜLÜĞÜ</w:t>
    </w:r>
  </w:p>
  <w:p w:rsidR="00655EBB" w:rsidRPr="00655EBB" w:rsidRDefault="00655EBB" w:rsidP="00655EB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655EBB">
      <w:rPr>
        <w:rFonts w:ascii="Arial" w:hAnsi="Arial" w:cs="Arial"/>
        <w:b/>
        <w:color w:val="000000"/>
        <w:sz w:val="18"/>
        <w:szCs w:val="18"/>
      </w:rPr>
      <w:t>KARA MUSTAFA PAŞA YURT MÜDÜRLÜĞÜ</w:t>
    </w:r>
  </w:p>
  <w:p w:rsidR="00655EBB" w:rsidRPr="00655EBB" w:rsidRDefault="00655EBB" w:rsidP="00655EB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655EBB">
      <w:rPr>
        <w:rFonts w:ascii="Arial" w:hAnsi="Arial" w:cs="Arial"/>
        <w:b/>
        <w:color w:val="000000"/>
        <w:sz w:val="18"/>
        <w:szCs w:val="18"/>
      </w:rPr>
      <w:t>KAMU HİZMET STANDARTLARI TABLOSU</w:t>
    </w:r>
  </w:p>
  <w:p w:rsidR="00655EBB" w:rsidRPr="00655EBB" w:rsidRDefault="00655EBB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67072"/>
    <w:multiLevelType w:val="hybridMultilevel"/>
    <w:tmpl w:val="0D7E0AC8"/>
    <w:lvl w:ilvl="0" w:tplc="110082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07D5"/>
    <w:multiLevelType w:val="hybridMultilevel"/>
    <w:tmpl w:val="0D7E0AC8"/>
    <w:lvl w:ilvl="0" w:tplc="110082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BB"/>
    <w:rsid w:val="000A5D51"/>
    <w:rsid w:val="005C1E27"/>
    <w:rsid w:val="00655EBB"/>
    <w:rsid w:val="00A2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DFCD7-A920-412A-A47F-0898865C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5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5EBB"/>
  </w:style>
  <w:style w:type="paragraph" w:styleId="Altbilgi">
    <w:name w:val="footer"/>
    <w:basedOn w:val="Normal"/>
    <w:link w:val="AltbilgiChar"/>
    <w:uiPriority w:val="99"/>
    <w:unhideWhenUsed/>
    <w:rsid w:val="0065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5EBB"/>
  </w:style>
  <w:style w:type="paragraph" w:styleId="ListeParagraf">
    <w:name w:val="List Paragraph"/>
    <w:basedOn w:val="Normal"/>
    <w:uiPriority w:val="34"/>
    <w:qFormat/>
    <w:rsid w:val="00655E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DUZCU</dc:creator>
  <cp:keywords/>
  <dc:description/>
  <cp:lastModifiedBy>Murat DUZCU</cp:lastModifiedBy>
  <cp:revision>1</cp:revision>
  <cp:lastPrinted>2020-08-10T12:51:00Z</cp:lastPrinted>
  <dcterms:created xsi:type="dcterms:W3CDTF">2020-08-10T12:18:00Z</dcterms:created>
  <dcterms:modified xsi:type="dcterms:W3CDTF">2020-08-10T12:51:00Z</dcterms:modified>
</cp:coreProperties>
</file>